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AEE36" w14:textId="354F4D10" w:rsidR="00DA2FA9" w:rsidRPr="00736174" w:rsidRDefault="00552955" w:rsidP="00736174">
      <w:pPr>
        <w:pStyle w:val="ListParagraph"/>
      </w:pPr>
      <w:r>
        <w:t>TTCT</w:t>
      </w:r>
      <w:r w:rsidR="003925A3">
        <w:t xml:space="preserve"> Governor</w:t>
      </w:r>
      <w:r w:rsidR="002B0B42">
        <w:t xml:space="preserve"> </w:t>
      </w:r>
      <w:r>
        <w:t>Ballet</w:t>
      </w:r>
      <w:r w:rsidR="00D710FC">
        <w:t xml:space="preserve"> Form</w:t>
      </w:r>
    </w:p>
    <w:p w14:paraId="0E59C281" w14:textId="77777777" w:rsidR="002B0B42" w:rsidRDefault="00083B4F" w:rsidP="00D710FC">
      <w:pPr>
        <w:pStyle w:val="NoSpacing"/>
      </w:pPr>
      <w:r>
        <w:br/>
      </w:r>
    </w:p>
    <w:p w14:paraId="58DB54CD" w14:textId="3E4C40AB" w:rsidR="00083B4F" w:rsidRDefault="00083B4F" w:rsidP="00D710FC">
      <w:pPr>
        <w:pStyle w:val="NoSpacing"/>
      </w:pPr>
      <w:r w:rsidRPr="00083B4F">
        <w:t xml:space="preserve">Appendix </w:t>
      </w:r>
      <w:r w:rsidR="00552955">
        <w:t>7</w:t>
      </w:r>
    </w:p>
    <w:p w14:paraId="42DA1DD2" w14:textId="29B8198F" w:rsidR="003925A3" w:rsidRDefault="00552955" w:rsidP="00B27B62">
      <w:pPr>
        <w:pStyle w:val="TTCTText"/>
        <w:rPr>
          <w:b/>
          <w:bCs/>
        </w:rPr>
      </w:pPr>
      <w:r w:rsidRPr="00552955">
        <w:rPr>
          <w:b/>
          <w:bCs/>
        </w:rPr>
        <w:t>Election of Parent Governor</w:t>
      </w:r>
      <w:r w:rsidR="008E7C0D">
        <w:rPr>
          <w:b/>
          <w:bCs/>
        </w:rPr>
        <w:t>s</w:t>
      </w:r>
    </w:p>
    <w:p w14:paraId="1F39C895" w14:textId="42EE955F" w:rsidR="00552955" w:rsidRDefault="00552955" w:rsidP="00552955">
      <w:pPr>
        <w:pStyle w:val="TTCTText"/>
        <w:rPr>
          <w:b/>
          <w:bCs/>
        </w:rPr>
      </w:pPr>
      <w:r w:rsidRPr="00552955">
        <w:t xml:space="preserve">There </w:t>
      </w:r>
      <w:r w:rsidR="00FE5C2C">
        <w:t>is one</w:t>
      </w:r>
      <w:r w:rsidR="008E7C0D">
        <w:t xml:space="preserve"> </w:t>
      </w:r>
      <w:r w:rsidRPr="00552955">
        <w:t>vacanc</w:t>
      </w:r>
      <w:r w:rsidR="00FE5C2C">
        <w:t>y</w:t>
      </w:r>
      <w:r w:rsidRPr="00552955">
        <w:t xml:space="preserve"> for </w:t>
      </w:r>
      <w:r w:rsidR="00FE5C2C">
        <w:t xml:space="preserve">a </w:t>
      </w:r>
      <w:r w:rsidRPr="00552955">
        <w:t xml:space="preserve">Parent Governor. </w:t>
      </w:r>
      <w:r w:rsidRPr="00040C6C">
        <w:rPr>
          <w:b/>
          <w:bCs/>
        </w:rPr>
        <w:t xml:space="preserve">You may vote for </w:t>
      </w:r>
      <w:r w:rsidR="00981520">
        <w:rPr>
          <w:b/>
          <w:bCs/>
        </w:rPr>
        <w:t>one</w:t>
      </w:r>
      <w:r w:rsidR="008E7C0D" w:rsidRPr="00040C6C">
        <w:rPr>
          <w:b/>
          <w:bCs/>
        </w:rPr>
        <w:t xml:space="preserve"> </w:t>
      </w:r>
      <w:r w:rsidRPr="00040C6C">
        <w:rPr>
          <w:b/>
          <w:bCs/>
        </w:rPr>
        <w:t>candidate</w:t>
      </w:r>
      <w:r w:rsidR="00981520">
        <w:rPr>
          <w:b/>
          <w:bCs/>
        </w:rPr>
        <w:t>.</w:t>
      </w:r>
    </w:p>
    <w:p w14:paraId="560F7D74" w14:textId="228E06D4" w:rsidR="00552955" w:rsidRPr="00552955" w:rsidRDefault="00552955" w:rsidP="00552955">
      <w:pPr>
        <w:pStyle w:val="TTCTText"/>
        <w:rPr>
          <w:b/>
          <w:bCs/>
        </w:rPr>
      </w:pPr>
      <w:r w:rsidRPr="00552955">
        <w:rPr>
          <w:b/>
          <w:bCs/>
        </w:rPr>
        <w:t>Candidates</w:t>
      </w:r>
    </w:p>
    <w:p w14:paraId="7D8EA754" w14:textId="34BD35F7" w:rsidR="00552955" w:rsidRPr="00552955" w:rsidRDefault="00552955" w:rsidP="00083B4F">
      <w:pPr>
        <w:pStyle w:val="TTCTTex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C1414" wp14:editId="5E046BFC">
                <wp:simplePos x="0" y="0"/>
                <wp:positionH relativeFrom="margin">
                  <wp:align>left</wp:align>
                </wp:positionH>
                <wp:positionV relativeFrom="paragraph">
                  <wp:posOffset>94684</wp:posOffset>
                </wp:positionV>
                <wp:extent cx="6676373" cy="24591"/>
                <wp:effectExtent l="0" t="0" r="29845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6373" cy="245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B69EB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5pt" to="525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1BB6D44" w14:textId="5AAA5E2C" w:rsidR="00B27B62" w:rsidRDefault="00B27B62" w:rsidP="00552955">
      <w:pPr>
        <w:pStyle w:val="NoSpacing"/>
      </w:pPr>
      <w:r w:rsidRPr="00B27B62">
        <w:t>Election of Parent Governor</w:t>
      </w:r>
      <w:r w:rsidR="008E7C0D">
        <w:t>s</w:t>
      </w:r>
      <w:r w:rsidRPr="00B27B62">
        <w:t xml:space="preserve"> for </w:t>
      </w:r>
      <w:sdt>
        <w:sdtPr>
          <w:alias w:val="School Name"/>
          <w:tag w:val="School Name"/>
          <w:id w:val="609474596"/>
          <w:placeholder>
            <w:docPart w:val="DefaultPlaceholder_-1854013438"/>
          </w:placeholder>
          <w:comboBox>
            <w:listItem w:displayText="School Name" w:value="School Name"/>
            <w:listItem w:displayText="Ashfield School" w:value="Ashfield School"/>
            <w:listItem w:displayText="Fredrick Gent School" w:value="Fredrick Gent School"/>
            <w:listItem w:displayText="Friesland School" w:value="Friesland School"/>
            <w:listItem w:displayText="Heritage High School" w:value="Heritage High School"/>
            <w:listItem w:displayText="The Manor Academy" w:value="The Manor Academy"/>
            <w:listItem w:displayText="Selston High School" w:value="Selston High School"/>
            <w:listItem w:displayText="Springwell Community College" w:value="Springwell Community College"/>
            <w:listItem w:displayText="Swanwick Hall School" w:value="Swanwick Hall School"/>
            <w:listItem w:displayText="Wilsthorpe School" w:value="Wilsthorpe School"/>
          </w:comboBox>
        </w:sdtPr>
        <w:sdtContent>
          <w:r w:rsidR="008E7C0D">
            <w:t>Friesland School</w:t>
          </w:r>
        </w:sdtContent>
      </w:sdt>
    </w:p>
    <w:p w14:paraId="1084AF46" w14:textId="77777777" w:rsidR="00552955" w:rsidRDefault="00DC7D80" w:rsidP="00DC7D80">
      <w:pPr>
        <w:pStyle w:val="TTCTText"/>
        <w:jc w:val="left"/>
        <w:rPr>
          <w:b/>
          <w:bCs/>
          <w:noProof/>
          <w:sz w:val="28"/>
          <w:szCs w:val="28"/>
        </w:rPr>
      </w:pPr>
      <w:r w:rsidRPr="789AC0E0">
        <w:rPr>
          <w:b/>
          <w:bCs/>
          <w:noProof/>
          <w:sz w:val="28"/>
          <w:szCs w:val="28"/>
        </w:rPr>
        <w:t xml:space="preserve"> </w:t>
      </w:r>
    </w:p>
    <w:tbl>
      <w:tblPr>
        <w:tblStyle w:val="TTCTTableTopandSide"/>
        <w:tblW w:w="0" w:type="auto"/>
        <w:tblInd w:w="0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552955" w:rsidRPr="00552955" w14:paraId="7A299FD2" w14:textId="77777777" w:rsidTr="00552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</w:tcPr>
          <w:p w14:paraId="03151B86" w14:textId="7963D2DE" w:rsidR="00552955" w:rsidRPr="00552955" w:rsidRDefault="00552955" w:rsidP="00DC7D80">
            <w:pPr>
              <w:pStyle w:val="TTCTText"/>
              <w:jc w:val="left"/>
              <w:rPr>
                <w:noProof/>
                <w:szCs w:val="20"/>
              </w:rPr>
            </w:pPr>
            <w:bookmarkStart w:id="0" w:name="_Hlk81392150"/>
            <w:r w:rsidRPr="00552955">
              <w:rPr>
                <w:noProof/>
                <w:szCs w:val="20"/>
              </w:rPr>
              <w:t>Candidate</w:t>
            </w:r>
            <w:r w:rsidR="005276CD">
              <w:rPr>
                <w:noProof/>
                <w:szCs w:val="20"/>
              </w:rPr>
              <w:t>s (in alphabetical order)</w:t>
            </w:r>
          </w:p>
        </w:tc>
        <w:tc>
          <w:tcPr>
            <w:tcW w:w="5233" w:type="dxa"/>
          </w:tcPr>
          <w:p w14:paraId="5BCD9DBF" w14:textId="13E5C846" w:rsidR="00552955" w:rsidRPr="00552955" w:rsidRDefault="00552955" w:rsidP="00DC7D80">
            <w:pPr>
              <w:pStyle w:val="TTCTTex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0"/>
              </w:rPr>
            </w:pPr>
            <w:r w:rsidRPr="00552955">
              <w:rPr>
                <w:noProof/>
                <w:szCs w:val="20"/>
              </w:rPr>
              <w:t>Mark an ‘X’ to indicate your vote</w:t>
            </w:r>
          </w:p>
        </w:tc>
      </w:tr>
      <w:tr w:rsidR="00552955" w:rsidRPr="00552955" w14:paraId="09B8D343" w14:textId="77777777" w:rsidTr="00552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</w:tcPr>
          <w:p w14:paraId="29E540AA" w14:textId="133477E6" w:rsidR="00552955" w:rsidRPr="00692E8F" w:rsidRDefault="00C40403" w:rsidP="00DC7D80">
            <w:pPr>
              <w:pStyle w:val="TTCTText"/>
              <w:jc w:val="left"/>
              <w:rPr>
                <w:rFonts w:ascii="Avenir Next LT Pro Demi" w:hAnsi="Avenir Next LT Pro Demi"/>
                <w:b w:val="0"/>
                <w:bCs/>
                <w:noProof/>
                <w:szCs w:val="20"/>
              </w:rPr>
            </w:pPr>
            <w:r w:rsidRPr="00692E8F">
              <w:rPr>
                <w:rFonts w:ascii="Avenir Next LT Pro Demi" w:hAnsi="Avenir Next LT Pro Demi"/>
                <w:b w:val="0"/>
                <w:bCs/>
                <w:noProof/>
                <w:szCs w:val="20"/>
              </w:rPr>
              <w:t>BURDEN</w:t>
            </w:r>
            <w:r w:rsidR="00692E8F" w:rsidRPr="00692E8F">
              <w:rPr>
                <w:rFonts w:ascii="Avenir Next LT Pro Demi" w:hAnsi="Avenir Next LT Pro Demi"/>
                <w:b w:val="0"/>
                <w:bCs/>
                <w:noProof/>
                <w:szCs w:val="20"/>
              </w:rPr>
              <w:t>, Kim</w:t>
            </w:r>
          </w:p>
        </w:tc>
        <w:sdt>
          <w:sdtPr>
            <w:rPr>
              <w:b/>
              <w:bCs/>
              <w:noProof/>
              <w:szCs w:val="20"/>
            </w:rPr>
            <w:id w:val="-208359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3" w:type="dxa"/>
              </w:tcPr>
              <w:p w14:paraId="5AEE7985" w14:textId="6D3F24C2" w:rsidR="00552955" w:rsidRPr="00552955" w:rsidRDefault="00552955" w:rsidP="00DC7D80">
                <w:pPr>
                  <w:pStyle w:val="TTCTText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noProof/>
                    <w:szCs w:val="20"/>
                  </w:rPr>
                </w:pPr>
                <w:r w:rsidRPr="00552955">
                  <w:rPr>
                    <w:rFonts w:ascii="MS Gothic" w:eastAsia="MS Gothic" w:hAnsi="MS Gothic" w:hint="eastAsia"/>
                    <w:b/>
                    <w:bCs/>
                    <w:noProof/>
                    <w:szCs w:val="20"/>
                  </w:rPr>
                  <w:t>☐</w:t>
                </w:r>
              </w:p>
            </w:tc>
          </w:sdtContent>
        </w:sdt>
      </w:tr>
      <w:tr w:rsidR="00552955" w:rsidRPr="00552955" w14:paraId="6F789932" w14:textId="77777777" w:rsidTr="00552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</w:tcPr>
          <w:p w14:paraId="128D730E" w14:textId="4A8C975E" w:rsidR="00552955" w:rsidRPr="00692E8F" w:rsidRDefault="00692E8F" w:rsidP="00DC7D80">
            <w:pPr>
              <w:pStyle w:val="TTCTText"/>
              <w:jc w:val="left"/>
              <w:rPr>
                <w:rFonts w:ascii="Avenir Next LT Pro Demi" w:hAnsi="Avenir Next LT Pro Demi"/>
                <w:b w:val="0"/>
                <w:bCs/>
                <w:noProof/>
                <w:szCs w:val="20"/>
              </w:rPr>
            </w:pPr>
            <w:r w:rsidRPr="00692E8F">
              <w:rPr>
                <w:rFonts w:ascii="Avenir Next LT Pro Demi" w:hAnsi="Avenir Next LT Pro Demi"/>
                <w:b w:val="0"/>
                <w:bCs/>
                <w:noProof/>
                <w:szCs w:val="20"/>
              </w:rPr>
              <w:t>LUSSI, Kevin</w:t>
            </w:r>
          </w:p>
        </w:tc>
        <w:sdt>
          <w:sdtPr>
            <w:rPr>
              <w:b/>
              <w:bCs/>
              <w:noProof/>
              <w:szCs w:val="20"/>
            </w:rPr>
            <w:id w:val="136525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3" w:type="dxa"/>
              </w:tcPr>
              <w:p w14:paraId="57839F06" w14:textId="7C3A6960" w:rsidR="00552955" w:rsidRPr="00552955" w:rsidRDefault="00552955" w:rsidP="00DC7D80">
                <w:pPr>
                  <w:pStyle w:val="TTCTText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noProof/>
                    <w:szCs w:val="20"/>
                  </w:rPr>
                </w:pPr>
                <w:r w:rsidRPr="00552955">
                  <w:rPr>
                    <w:rFonts w:ascii="MS Gothic" w:eastAsia="MS Gothic" w:hAnsi="MS Gothic" w:hint="eastAsia"/>
                    <w:b/>
                    <w:bCs/>
                    <w:noProof/>
                    <w:szCs w:val="20"/>
                  </w:rPr>
                  <w:t>☐</w:t>
                </w:r>
              </w:p>
            </w:tc>
          </w:sdtContent>
        </w:sdt>
      </w:tr>
      <w:tr w:rsidR="005276CD" w:rsidRPr="00552955" w14:paraId="1FAAC1C9" w14:textId="77777777" w:rsidTr="00552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</w:tcPr>
          <w:p w14:paraId="4985D7AB" w14:textId="53C718BA" w:rsidR="005276CD" w:rsidRPr="00692E8F" w:rsidRDefault="00692E8F" w:rsidP="005276CD">
            <w:pPr>
              <w:pStyle w:val="TTCTText"/>
              <w:jc w:val="left"/>
              <w:rPr>
                <w:rFonts w:ascii="Avenir Next LT Pro Demi" w:hAnsi="Avenir Next LT Pro Demi"/>
                <w:bCs/>
                <w:noProof/>
                <w:szCs w:val="20"/>
              </w:rPr>
            </w:pPr>
            <w:r w:rsidRPr="00692E8F">
              <w:rPr>
                <w:rFonts w:ascii="Avenir Next LT Pro Demi" w:hAnsi="Avenir Next LT Pro Demi"/>
                <w:bCs/>
                <w:noProof/>
                <w:szCs w:val="20"/>
              </w:rPr>
              <w:t>MIDDLEMASS, Chris</w:t>
            </w:r>
          </w:p>
        </w:tc>
        <w:tc>
          <w:tcPr>
            <w:tcW w:w="5233" w:type="dxa"/>
          </w:tcPr>
          <w:p w14:paraId="2EAF8C6B" w14:textId="5F1828A6" w:rsidR="005276CD" w:rsidRDefault="005276CD" w:rsidP="005276CD">
            <w:pPr>
              <w:pStyle w:val="TTC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Cs w:val="20"/>
              </w:rPr>
            </w:pPr>
            <w:r w:rsidRPr="0002221C">
              <w:rPr>
                <w:rFonts w:ascii="Segoe UI Symbol" w:hAnsi="Segoe UI Symbol" w:cs="Segoe UI Symbol"/>
              </w:rPr>
              <w:t>☐</w:t>
            </w:r>
          </w:p>
        </w:tc>
      </w:tr>
      <w:tr w:rsidR="00692E8F" w:rsidRPr="00552955" w14:paraId="4292E676" w14:textId="77777777" w:rsidTr="00552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</w:tcPr>
          <w:p w14:paraId="6C3DBD94" w14:textId="77777777" w:rsidR="00692E8F" w:rsidRPr="00692E8F" w:rsidRDefault="00692E8F" w:rsidP="005276CD">
            <w:pPr>
              <w:pStyle w:val="TTCTText"/>
              <w:jc w:val="left"/>
              <w:rPr>
                <w:rFonts w:ascii="Avenir Next LT Pro Demi" w:hAnsi="Avenir Next LT Pro Demi"/>
                <w:bCs/>
                <w:noProof/>
                <w:szCs w:val="20"/>
              </w:rPr>
            </w:pPr>
          </w:p>
        </w:tc>
        <w:tc>
          <w:tcPr>
            <w:tcW w:w="5233" w:type="dxa"/>
          </w:tcPr>
          <w:p w14:paraId="179ECFB4" w14:textId="77777777" w:rsidR="00692E8F" w:rsidRPr="0002221C" w:rsidRDefault="00692E8F" w:rsidP="005276CD">
            <w:pPr>
              <w:pStyle w:val="TTCT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</w:p>
        </w:tc>
      </w:tr>
      <w:bookmarkEnd w:id="0"/>
    </w:tbl>
    <w:p w14:paraId="0B66CA05" w14:textId="5535EAFC" w:rsidR="00DC7D80" w:rsidRDefault="00DC7D80" w:rsidP="00DC7D80">
      <w:pPr>
        <w:pStyle w:val="TTCTText"/>
        <w:jc w:val="left"/>
        <w:rPr>
          <w:b/>
          <w:bCs/>
          <w:noProof/>
          <w:sz w:val="28"/>
          <w:szCs w:val="28"/>
        </w:rPr>
      </w:pPr>
    </w:p>
    <w:p w14:paraId="4C8A3D3E" w14:textId="7C5372B2" w:rsidR="00DC7D80" w:rsidRPr="00692E8F" w:rsidRDefault="00692E8F" w:rsidP="002B0F0E">
      <w:pPr>
        <w:pStyle w:val="TTCTText"/>
        <w:jc w:val="left"/>
        <w:rPr>
          <w:b/>
          <w:bCs/>
          <w:noProof/>
          <w:sz w:val="24"/>
          <w:szCs w:val="24"/>
        </w:rPr>
      </w:pPr>
      <w:r w:rsidRPr="00692E8F">
        <w:rPr>
          <w:b/>
          <w:bCs/>
          <w:noProof/>
          <w:sz w:val="24"/>
          <w:szCs w:val="24"/>
        </w:rPr>
        <w:t>Candidates Personal Statements</w:t>
      </w:r>
      <w:r w:rsidR="00B01D02">
        <w:rPr>
          <w:b/>
          <w:bCs/>
          <w:noProof/>
          <w:sz w:val="24"/>
          <w:szCs w:val="24"/>
        </w:rPr>
        <w:t xml:space="preserve"> are attached below</w:t>
      </w:r>
      <w:r w:rsidR="00AA2CC3">
        <w:rPr>
          <w:b/>
          <w:bCs/>
          <w:noProof/>
          <w:sz w:val="24"/>
          <w:szCs w:val="24"/>
        </w:rPr>
        <w:t>.</w:t>
      </w:r>
    </w:p>
    <w:p w14:paraId="0A436842" w14:textId="77777777" w:rsidR="00692E8F" w:rsidRDefault="00692E8F" w:rsidP="002B0F0E">
      <w:pPr>
        <w:pStyle w:val="TTCTText"/>
        <w:jc w:val="left"/>
        <w:rPr>
          <w:b/>
          <w:bCs/>
          <w:noProof/>
          <w:sz w:val="28"/>
          <w:szCs w:val="28"/>
        </w:rPr>
      </w:pPr>
    </w:p>
    <w:p w14:paraId="3A90D2DC" w14:textId="77777777" w:rsidR="00692E8F" w:rsidRDefault="00692E8F" w:rsidP="002B0F0E">
      <w:pPr>
        <w:pStyle w:val="TTCTText"/>
        <w:jc w:val="left"/>
        <w:rPr>
          <w:b/>
          <w:bCs/>
          <w:noProof/>
          <w:sz w:val="28"/>
          <w:szCs w:val="28"/>
        </w:rPr>
      </w:pPr>
    </w:p>
    <w:p w14:paraId="32FAAB2E" w14:textId="5585C679" w:rsidR="002B3157" w:rsidRDefault="002B3157" w:rsidP="002B0F0E">
      <w:pPr>
        <w:pStyle w:val="TTCTText"/>
        <w:jc w:val="left"/>
        <w:rPr>
          <w:b/>
          <w:bCs/>
          <w:noProof/>
          <w:sz w:val="28"/>
          <w:szCs w:val="28"/>
        </w:rPr>
      </w:pPr>
    </w:p>
    <w:p w14:paraId="081BE3BB" w14:textId="77777777" w:rsidR="002B3157" w:rsidRDefault="002B3157" w:rsidP="002B0F0E">
      <w:pPr>
        <w:pStyle w:val="TTCTText"/>
        <w:jc w:val="left"/>
        <w:rPr>
          <w:b/>
          <w:bCs/>
          <w:noProof/>
          <w:sz w:val="28"/>
          <w:szCs w:val="28"/>
        </w:rPr>
      </w:pPr>
    </w:p>
    <w:p w14:paraId="3083DC8F" w14:textId="77777777" w:rsidR="004B3496" w:rsidRDefault="004B3496" w:rsidP="002B0F0E">
      <w:pPr>
        <w:pStyle w:val="TTCTText"/>
        <w:jc w:val="left"/>
      </w:pPr>
    </w:p>
    <w:p w14:paraId="1F268708" w14:textId="77777777" w:rsidR="001A493C" w:rsidRDefault="001A493C" w:rsidP="001A493C">
      <w:pPr>
        <w:pStyle w:val="TTCTText"/>
        <w:jc w:val="left"/>
      </w:pPr>
    </w:p>
    <w:p w14:paraId="23F137D4" w14:textId="77777777" w:rsidR="001A493C" w:rsidRDefault="001A493C" w:rsidP="001A493C">
      <w:pPr>
        <w:pStyle w:val="TTCTText"/>
        <w:jc w:val="left"/>
      </w:pPr>
    </w:p>
    <w:p w14:paraId="6F7A67E0" w14:textId="77777777" w:rsidR="001A493C" w:rsidRDefault="001A493C" w:rsidP="001A493C">
      <w:pPr>
        <w:pStyle w:val="TTCTText"/>
        <w:jc w:val="left"/>
      </w:pPr>
    </w:p>
    <w:p w14:paraId="22A84C4A" w14:textId="77777777" w:rsidR="001A493C" w:rsidRDefault="001A493C" w:rsidP="001A493C">
      <w:pPr>
        <w:pStyle w:val="TTCTText"/>
        <w:jc w:val="left"/>
      </w:pPr>
    </w:p>
    <w:p w14:paraId="29A9532B" w14:textId="77777777" w:rsidR="001A493C" w:rsidRDefault="001A493C" w:rsidP="001A493C">
      <w:pPr>
        <w:pStyle w:val="TTCTText"/>
        <w:jc w:val="left"/>
      </w:pPr>
    </w:p>
    <w:p w14:paraId="6ED8BFF3" w14:textId="77777777" w:rsidR="001A493C" w:rsidRDefault="001A493C" w:rsidP="001A493C">
      <w:pPr>
        <w:pStyle w:val="TTCTText"/>
        <w:jc w:val="left"/>
      </w:pPr>
    </w:p>
    <w:p w14:paraId="5C484429" w14:textId="785F649E" w:rsidR="001A493C" w:rsidRDefault="001A493C" w:rsidP="001A493C">
      <w:pPr>
        <w:pStyle w:val="TTCTText"/>
        <w:jc w:val="left"/>
      </w:pPr>
    </w:p>
    <w:p w14:paraId="7EA4092A" w14:textId="77777777" w:rsidR="000E29AA" w:rsidRDefault="000E29AA" w:rsidP="001A493C">
      <w:pPr>
        <w:pStyle w:val="TTCTText"/>
        <w:jc w:val="left"/>
      </w:pPr>
    </w:p>
    <w:p w14:paraId="50D6A3E3" w14:textId="77777777" w:rsidR="001A493C" w:rsidRDefault="001A493C" w:rsidP="001A493C">
      <w:pPr>
        <w:pStyle w:val="TTCTText"/>
        <w:jc w:val="left"/>
      </w:pPr>
    </w:p>
    <w:p w14:paraId="7C0A01D7" w14:textId="77777777" w:rsidR="001A493C" w:rsidRDefault="001A493C" w:rsidP="001A493C">
      <w:pPr>
        <w:pStyle w:val="TTCTText"/>
        <w:jc w:val="left"/>
      </w:pPr>
    </w:p>
    <w:p w14:paraId="3A902428" w14:textId="77777777" w:rsidR="001A493C" w:rsidRDefault="001A493C" w:rsidP="001A493C">
      <w:pPr>
        <w:pStyle w:val="TTCTText"/>
        <w:jc w:val="left"/>
      </w:pPr>
    </w:p>
    <w:p w14:paraId="1F3E492D" w14:textId="01CB672E" w:rsidR="001A493C" w:rsidRPr="000E29AA" w:rsidRDefault="001A493C" w:rsidP="001A493C">
      <w:pPr>
        <w:pStyle w:val="TTCTText"/>
        <w:jc w:val="left"/>
        <w:rPr>
          <w:b/>
          <w:bCs/>
        </w:rPr>
      </w:pPr>
      <w:r w:rsidRPr="000E29AA">
        <w:rPr>
          <w:b/>
          <w:bCs/>
        </w:rPr>
        <w:t xml:space="preserve">Ballot papers must be returned to the school office by </w:t>
      </w:r>
      <w:r w:rsidR="00B40CCF">
        <w:rPr>
          <w:b/>
          <w:bCs/>
        </w:rPr>
        <w:t>Wednesday 23 October 2024</w:t>
      </w:r>
      <w:r w:rsidR="00040C6C" w:rsidRPr="000E29AA">
        <w:rPr>
          <w:b/>
          <w:bCs/>
        </w:rPr>
        <w:t xml:space="preserve"> at 12 noon</w:t>
      </w:r>
      <w:r w:rsidRPr="000E29AA">
        <w:rPr>
          <w:b/>
          <w:bCs/>
        </w:rPr>
        <w:t>. Ballot papers received after this date/time, will not be included.</w:t>
      </w:r>
    </w:p>
    <w:p w14:paraId="05CFD06F" w14:textId="77777777" w:rsidR="002B0F0E" w:rsidRDefault="002B0F0E" w:rsidP="002B0F0E">
      <w:pPr>
        <w:pStyle w:val="TTCTText"/>
        <w:jc w:val="left"/>
      </w:pPr>
    </w:p>
    <w:sectPr w:rsidR="002B0F0E" w:rsidSect="00014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D8599" w14:textId="77777777" w:rsidR="0005659E" w:rsidRDefault="0005659E" w:rsidP="000D506B">
      <w:r>
        <w:separator/>
      </w:r>
    </w:p>
  </w:endnote>
  <w:endnote w:type="continuationSeparator" w:id="0">
    <w:p w14:paraId="2001A320" w14:textId="77777777" w:rsidR="0005659E" w:rsidRDefault="0005659E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38E7" w14:textId="77777777" w:rsidR="002B3157" w:rsidRDefault="002B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EBF7" w14:textId="135AC24B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5A68D771" wp14:editId="12D10EA0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38402" w14:textId="37DAF27C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5FDB158A" wp14:editId="7E9B5BEB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9F7D5" w14:textId="77777777" w:rsidR="0005659E" w:rsidRDefault="0005659E" w:rsidP="000D506B">
      <w:r>
        <w:separator/>
      </w:r>
    </w:p>
  </w:footnote>
  <w:footnote w:type="continuationSeparator" w:id="0">
    <w:p w14:paraId="18001A8B" w14:textId="77777777" w:rsidR="0005659E" w:rsidRDefault="0005659E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BD3A9" w14:textId="563206D0" w:rsidR="000D506B" w:rsidRDefault="00000000">
    <w:pPr>
      <w:pStyle w:val="Header"/>
    </w:pPr>
    <w:r>
      <w:rPr>
        <w:noProof/>
      </w:rPr>
      <w:pict w14:anchorId="583C4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1027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FEC5B" w14:textId="055ECC2A" w:rsidR="000D506B" w:rsidRPr="002B3157" w:rsidRDefault="00000000" w:rsidP="002B3157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107652891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4B3496" w:rsidRPr="004B3496">
          <w:rPr>
            <w:rFonts w:ascii="Avenir Next LT Pro" w:hAnsi="Avenir Next LT Pro"/>
            <w:sz w:val="16"/>
            <w:szCs w:val="16"/>
          </w:rPr>
          <w:fldChar w:fldCharType="begin"/>
        </w:r>
        <w:r w:rsidR="004B3496" w:rsidRPr="004B3496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4B3496" w:rsidRPr="004B3496">
          <w:rPr>
            <w:rFonts w:ascii="Avenir Next LT Pro" w:hAnsi="Avenir Next LT Pro"/>
            <w:sz w:val="16"/>
            <w:szCs w:val="16"/>
          </w:rPr>
          <w:fldChar w:fldCharType="separate"/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t>2</w:t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5B6AB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1026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AA24C" w14:textId="0AE53758" w:rsidR="000D506B" w:rsidRDefault="00000000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pict w14:anchorId="1688E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1025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  <w:r w:rsidR="00747994"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74624" behindDoc="0" locked="1" layoutInCell="1" allowOverlap="0" wp14:anchorId="0D037B6D" wp14:editId="2FE4BB90">
          <wp:simplePos x="0" y="0"/>
          <mc:AlternateContent>
            <mc:Choice Requires="wp14">
              <wp:positionH relativeFrom="page">
                <wp14:pctPosHOffset>74000</wp14:pctPosHOffset>
              </wp:positionH>
            </mc:Choice>
            <mc:Fallback>
              <wp:positionH relativeFrom="page">
                <wp:posOffset>5594350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29" name="Picture 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85A37"/>
    <w:multiLevelType w:val="hybridMultilevel"/>
    <w:tmpl w:val="70145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06094"/>
    <w:multiLevelType w:val="multilevel"/>
    <w:tmpl w:val="9E7A5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48784475">
    <w:abstractNumId w:val="13"/>
  </w:num>
  <w:num w:numId="2" w16cid:durableId="837187219">
    <w:abstractNumId w:val="17"/>
  </w:num>
  <w:num w:numId="3" w16cid:durableId="461113215">
    <w:abstractNumId w:val="20"/>
  </w:num>
  <w:num w:numId="4" w16cid:durableId="201014291">
    <w:abstractNumId w:val="1"/>
  </w:num>
  <w:num w:numId="5" w16cid:durableId="2142923215">
    <w:abstractNumId w:val="23"/>
  </w:num>
  <w:num w:numId="6" w16cid:durableId="1047098998">
    <w:abstractNumId w:val="0"/>
  </w:num>
  <w:num w:numId="7" w16cid:durableId="1381518715">
    <w:abstractNumId w:val="18"/>
  </w:num>
  <w:num w:numId="8" w16cid:durableId="150485765">
    <w:abstractNumId w:val="6"/>
  </w:num>
  <w:num w:numId="9" w16cid:durableId="2101638991">
    <w:abstractNumId w:val="7"/>
  </w:num>
  <w:num w:numId="10" w16cid:durableId="702096564">
    <w:abstractNumId w:val="3"/>
  </w:num>
  <w:num w:numId="11" w16cid:durableId="473715880">
    <w:abstractNumId w:val="19"/>
  </w:num>
  <w:num w:numId="12" w16cid:durableId="1345739777">
    <w:abstractNumId w:val="16"/>
  </w:num>
  <w:num w:numId="13" w16cid:durableId="2020501168">
    <w:abstractNumId w:val="4"/>
  </w:num>
  <w:num w:numId="14" w16cid:durableId="1826627965">
    <w:abstractNumId w:val="25"/>
  </w:num>
  <w:num w:numId="15" w16cid:durableId="1502281913">
    <w:abstractNumId w:val="8"/>
  </w:num>
  <w:num w:numId="16" w16cid:durableId="1575816564">
    <w:abstractNumId w:val="26"/>
  </w:num>
  <w:num w:numId="17" w16cid:durableId="1940328878">
    <w:abstractNumId w:val="14"/>
  </w:num>
  <w:num w:numId="18" w16cid:durableId="467866274">
    <w:abstractNumId w:val="12"/>
  </w:num>
  <w:num w:numId="19" w16cid:durableId="1763139934">
    <w:abstractNumId w:val="11"/>
  </w:num>
  <w:num w:numId="20" w16cid:durableId="1525049466">
    <w:abstractNumId w:val="15"/>
  </w:num>
  <w:num w:numId="21" w16cid:durableId="175770817">
    <w:abstractNumId w:val="10"/>
  </w:num>
  <w:num w:numId="22" w16cid:durableId="1235045842">
    <w:abstractNumId w:val="22"/>
  </w:num>
  <w:num w:numId="23" w16cid:durableId="180054509">
    <w:abstractNumId w:val="21"/>
  </w:num>
  <w:num w:numId="24" w16cid:durableId="2067020653">
    <w:abstractNumId w:val="5"/>
  </w:num>
  <w:num w:numId="25" w16cid:durableId="846016835">
    <w:abstractNumId w:val="9"/>
  </w:num>
  <w:num w:numId="26" w16cid:durableId="1948198694">
    <w:abstractNumId w:val="2"/>
  </w:num>
  <w:num w:numId="27" w16cid:durableId="1511989408">
    <w:abstractNumId w:val="27"/>
  </w:num>
  <w:num w:numId="28" w16cid:durableId="7669987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6B"/>
    <w:rsid w:val="000145B2"/>
    <w:rsid w:val="00040C6C"/>
    <w:rsid w:val="00051426"/>
    <w:rsid w:val="0005659E"/>
    <w:rsid w:val="00083B4F"/>
    <w:rsid w:val="00084966"/>
    <w:rsid w:val="000B1878"/>
    <w:rsid w:val="000D506B"/>
    <w:rsid w:val="000D6B38"/>
    <w:rsid w:val="000E29AA"/>
    <w:rsid w:val="000F42B5"/>
    <w:rsid w:val="001377ED"/>
    <w:rsid w:val="001A493C"/>
    <w:rsid w:val="001F749A"/>
    <w:rsid w:val="002B0B42"/>
    <w:rsid w:val="002B0F0E"/>
    <w:rsid w:val="002B3157"/>
    <w:rsid w:val="003925A3"/>
    <w:rsid w:val="003A19CD"/>
    <w:rsid w:val="003F478A"/>
    <w:rsid w:val="00465F64"/>
    <w:rsid w:val="00474390"/>
    <w:rsid w:val="004B3496"/>
    <w:rsid w:val="004F0306"/>
    <w:rsid w:val="004F1DE5"/>
    <w:rsid w:val="005276CD"/>
    <w:rsid w:val="00552955"/>
    <w:rsid w:val="00582F5D"/>
    <w:rsid w:val="00587AED"/>
    <w:rsid w:val="00633092"/>
    <w:rsid w:val="00641163"/>
    <w:rsid w:val="0067194A"/>
    <w:rsid w:val="00672979"/>
    <w:rsid w:val="0068616B"/>
    <w:rsid w:val="00692E8F"/>
    <w:rsid w:val="006966ED"/>
    <w:rsid w:val="006C4971"/>
    <w:rsid w:val="00736174"/>
    <w:rsid w:val="00747994"/>
    <w:rsid w:val="007C22FB"/>
    <w:rsid w:val="008507F7"/>
    <w:rsid w:val="00857941"/>
    <w:rsid w:val="00873529"/>
    <w:rsid w:val="008E3C90"/>
    <w:rsid w:val="008E7C0D"/>
    <w:rsid w:val="0093212C"/>
    <w:rsid w:val="00981520"/>
    <w:rsid w:val="0098474A"/>
    <w:rsid w:val="00991DD1"/>
    <w:rsid w:val="009E7F43"/>
    <w:rsid w:val="009F7B14"/>
    <w:rsid w:val="00A0573D"/>
    <w:rsid w:val="00A534ED"/>
    <w:rsid w:val="00AA2CC3"/>
    <w:rsid w:val="00B01D02"/>
    <w:rsid w:val="00B27B62"/>
    <w:rsid w:val="00B34C36"/>
    <w:rsid w:val="00B40CCF"/>
    <w:rsid w:val="00B74E1F"/>
    <w:rsid w:val="00BA4CB0"/>
    <w:rsid w:val="00C244D7"/>
    <w:rsid w:val="00C40403"/>
    <w:rsid w:val="00CB2EA2"/>
    <w:rsid w:val="00CD3A34"/>
    <w:rsid w:val="00D05C9D"/>
    <w:rsid w:val="00D3547D"/>
    <w:rsid w:val="00D623DE"/>
    <w:rsid w:val="00D710FC"/>
    <w:rsid w:val="00DA2FA9"/>
    <w:rsid w:val="00DC7D80"/>
    <w:rsid w:val="00DE1B48"/>
    <w:rsid w:val="00E21ABE"/>
    <w:rsid w:val="00E34F62"/>
    <w:rsid w:val="00F02AD0"/>
    <w:rsid w:val="00F3491A"/>
    <w:rsid w:val="00F64939"/>
    <w:rsid w:val="00F669A2"/>
    <w:rsid w:val="00F81F2E"/>
    <w:rsid w:val="00FB1AB0"/>
    <w:rsid w:val="00FE2A56"/>
    <w:rsid w:val="00FE5C2C"/>
    <w:rsid w:val="00FF095B"/>
    <w:rsid w:val="789AC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F775A"/>
  <w15:chartTrackingRefBased/>
  <w15:docId w15:val="{4B72096B-A346-914B-8DC9-7BEA808D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E21ABE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E21ABE"/>
    <w:pPr>
      <w:jc w:val="both"/>
    </w:pPr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link w:val="ListParagraphChar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  <w:jc w:val="left"/>
    </w:pPr>
  </w:style>
  <w:style w:type="character" w:customStyle="1" w:styleId="ListParagraphChar">
    <w:name w:val="List Paragraph Char"/>
    <w:aliases w:val="TTCT Main Heading Char"/>
    <w:basedOn w:val="DefaultParagraphFont"/>
    <w:link w:val="ListParagraph"/>
    <w:uiPriority w:val="34"/>
    <w:rsid w:val="00083B4F"/>
    <w:rPr>
      <w:rFonts w:ascii="Avenir Next LT Pro" w:hAnsi="Avenir Next LT Pro"/>
      <w:b/>
      <w:sz w:val="32"/>
    </w:rPr>
  </w:style>
  <w:style w:type="paragraph" w:styleId="NormalWeb">
    <w:name w:val="Normal (Web)"/>
    <w:basedOn w:val="Normal"/>
    <w:uiPriority w:val="99"/>
    <w:unhideWhenUsed/>
    <w:rsid w:val="0008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27B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1EC8C-1259-4EE0-8AFF-F441575BFC06}"/>
      </w:docPartPr>
      <w:docPartBody>
        <w:p w:rsidR="004C2B42" w:rsidRDefault="0079613B">
          <w:r w:rsidRPr="002C36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3B"/>
    <w:rsid w:val="000F42B5"/>
    <w:rsid w:val="004C2B42"/>
    <w:rsid w:val="0079613B"/>
    <w:rsid w:val="009726C2"/>
    <w:rsid w:val="009F4503"/>
    <w:rsid w:val="00A534ED"/>
    <w:rsid w:val="00C1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B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C8AB44F5624982777C09FC707DBD" ma:contentTypeVersion="9" ma:contentTypeDescription="Create a new document." ma:contentTypeScope="" ma:versionID="901750629745a61e7e1cb33ed43ab955">
  <xsd:schema xmlns:xsd="http://www.w3.org/2001/XMLSchema" xmlns:xs="http://www.w3.org/2001/XMLSchema" xmlns:p="http://schemas.microsoft.com/office/2006/metadata/properties" xmlns:ns2="cb38d0d6-448b-4480-a9ba-e96a1b9bb45c" targetNamespace="http://schemas.microsoft.com/office/2006/metadata/properties" ma:root="true" ma:fieldsID="37d518fea8b35a80ca452c44a29b3515" ns2:_="">
    <xsd:import namespace="cb38d0d6-448b-4480-a9ba-e96a1b9bb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8d0d6-448b-4480-a9ba-e96a1b9bb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BFA83-BB21-4D7D-A395-0FDD20B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869AC2-0D05-4EEE-A66B-ED81CAF33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EF512-4977-4867-BBC1-220507189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8d0d6-448b-4480-a9ba-e96a1b9bb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Dagley</dc:creator>
  <cp:keywords/>
  <dc:description/>
  <cp:lastModifiedBy>Sarah Hand</cp:lastModifiedBy>
  <cp:revision>10</cp:revision>
  <dcterms:created xsi:type="dcterms:W3CDTF">2024-10-15T08:49:00Z</dcterms:created>
  <dcterms:modified xsi:type="dcterms:W3CDTF">2024-10-15T15:07:00Z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0x010100C99FC8AB44F5624982777C09FC707DBD</vt:lpwstr>
  </property>
</Properties>
</file>